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4EB0" w:rsidRDefault="00904EB0" w:rsidP="00904EB0">
      <w:pPr>
        <w:pStyle w:val="a3"/>
        <w:spacing w:before="0"/>
        <w:rPr>
          <w:sz w:val="24"/>
          <w:szCs w:val="24"/>
        </w:rPr>
      </w:pPr>
      <w:r>
        <w:rPr>
          <w:sz w:val="24"/>
          <w:szCs w:val="24"/>
        </w:rPr>
        <w:t xml:space="preserve">Кодификатор </w:t>
      </w:r>
    </w:p>
    <w:p w:rsidR="00904EB0" w:rsidRDefault="00904EB0" w:rsidP="00904EB0">
      <w:pPr>
        <w:ind w:firstLine="709"/>
        <w:jc w:val="center"/>
        <w:rPr>
          <w:b/>
        </w:rPr>
      </w:pPr>
      <w:r>
        <w:rPr>
          <w:b/>
        </w:rPr>
        <w:t xml:space="preserve">элементов содержания </w:t>
      </w:r>
      <w:r w:rsidR="000D7EC1">
        <w:rPr>
          <w:b/>
        </w:rPr>
        <w:t>проверочной</w:t>
      </w:r>
      <w:r>
        <w:rPr>
          <w:b/>
        </w:rPr>
        <w:t xml:space="preserve">  работы по географии</w:t>
      </w:r>
      <w:r w:rsidR="000D7EC1">
        <w:rPr>
          <w:b/>
        </w:rPr>
        <w:t>. 9 класс</w:t>
      </w:r>
      <w:bookmarkStart w:id="0" w:name="_GoBack"/>
      <w:bookmarkEnd w:id="0"/>
    </w:p>
    <w:p w:rsidR="00904EB0" w:rsidRDefault="00904EB0" w:rsidP="00904EB0">
      <w:pPr>
        <w:jc w:val="both"/>
        <w:rPr>
          <w:sz w:val="2"/>
          <w:szCs w:val="2"/>
        </w:rPr>
      </w:pPr>
    </w:p>
    <w:p w:rsidR="00904EB0" w:rsidRDefault="00904EB0" w:rsidP="00904EB0">
      <w:pPr>
        <w:ind w:firstLine="708"/>
        <w:jc w:val="both"/>
        <w:rPr>
          <w:sz w:val="2"/>
          <w:szCs w:val="2"/>
        </w:rPr>
      </w:pPr>
    </w:p>
    <w:p w:rsidR="00904EB0" w:rsidRDefault="00904EB0" w:rsidP="00904EB0">
      <w:pPr>
        <w:ind w:firstLine="708"/>
        <w:jc w:val="both"/>
      </w:pPr>
      <w:r>
        <w:t>Кодификатор составлен на базе обязательного минимума содержания основных образовательных программ Федерального компонента государственного стандарта основного общего образования.</w:t>
      </w:r>
    </w:p>
    <w:p w:rsidR="00904EB0" w:rsidRDefault="00904EB0" w:rsidP="00904EB0">
      <w:pPr>
        <w:jc w:val="both"/>
        <w:rPr>
          <w:sz w:val="10"/>
          <w:szCs w:val="10"/>
        </w:rPr>
      </w:pPr>
    </w:p>
    <w:tbl>
      <w:tblPr>
        <w:tblW w:w="961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948"/>
        <w:gridCol w:w="8099"/>
      </w:tblGrid>
      <w:tr w:rsidR="00904EB0" w:rsidTr="00E9691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EB0" w:rsidRDefault="00904EB0" w:rsidP="00E96911">
            <w:pPr>
              <w:spacing w:line="276" w:lineRule="auto"/>
              <w:jc w:val="center"/>
              <w:rPr>
                <w:b/>
                <w:bCs/>
                <w:i/>
                <w:iCs/>
                <w:lang w:eastAsia="en-US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EB0" w:rsidRDefault="00904EB0" w:rsidP="00E96911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КОД</w:t>
            </w:r>
          </w:p>
        </w:tc>
        <w:tc>
          <w:tcPr>
            <w:tcW w:w="8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EB0" w:rsidRDefault="00904EB0" w:rsidP="00E96911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Элементы содержания, проверяемые заданиями КИМ</w:t>
            </w:r>
          </w:p>
        </w:tc>
      </w:tr>
      <w:tr w:rsidR="00904EB0" w:rsidTr="00E9691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EB0" w:rsidRDefault="00904EB0" w:rsidP="00E96911">
            <w:pPr>
              <w:spacing w:line="276" w:lineRule="auto"/>
              <w:jc w:val="center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1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EB0" w:rsidRDefault="00904EB0" w:rsidP="00E96911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8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EB0" w:rsidRPr="00EB36AB" w:rsidRDefault="00904EB0" w:rsidP="00904EB0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b/>
                <w:bCs/>
                <w:i/>
                <w:lang w:eastAsia="en-US"/>
              </w:rPr>
            </w:pPr>
            <w:r>
              <w:rPr>
                <w:rFonts w:eastAsiaTheme="minorHAnsi"/>
                <w:b/>
                <w:bCs/>
                <w:i/>
                <w:lang w:eastAsia="en-US"/>
              </w:rPr>
              <w:t>1. ХОЗЯЙСТВО РОССИИ</w:t>
            </w:r>
          </w:p>
        </w:tc>
      </w:tr>
      <w:tr w:rsidR="00904EB0" w:rsidTr="00E9691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EB0" w:rsidRDefault="00904EB0" w:rsidP="00E96911">
            <w:pPr>
              <w:spacing w:line="276" w:lineRule="auto"/>
              <w:jc w:val="center"/>
              <w:rPr>
                <w:b/>
                <w:bCs/>
                <w:i/>
                <w:iCs/>
                <w:lang w:eastAsia="en-US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EB0" w:rsidRDefault="00904EB0" w:rsidP="00E9691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1.1</w:t>
            </w:r>
          </w:p>
        </w:tc>
        <w:tc>
          <w:tcPr>
            <w:tcW w:w="8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EB0" w:rsidRDefault="00904EB0" w:rsidP="00E96911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Выявление основных факторов развития хозяйства страны. Особенности природно – ресурсного потенциала страны и его использование в различных отраслях хозяйства. Предпосылки для перехода экономики России от сырьевой к инновационной. Проблемы отраслей промышленности и пути их решения.</w:t>
            </w:r>
          </w:p>
        </w:tc>
      </w:tr>
      <w:tr w:rsidR="00904EB0" w:rsidTr="00E9691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EB0" w:rsidRDefault="00904EB0" w:rsidP="00E96911">
            <w:pPr>
              <w:spacing w:line="276" w:lineRule="auto"/>
              <w:jc w:val="center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2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EB0" w:rsidRDefault="00904EB0" w:rsidP="00E96911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8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EB0" w:rsidRDefault="00904EB0" w:rsidP="00E96911">
            <w:pPr>
              <w:spacing w:line="276" w:lineRule="auto"/>
              <w:rPr>
                <w:b/>
                <w:i/>
                <w:iCs/>
                <w:cap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lang w:eastAsia="en-US"/>
              </w:rPr>
              <w:t>РАЙОНЫ  РОССИИ</w:t>
            </w:r>
          </w:p>
        </w:tc>
      </w:tr>
      <w:tr w:rsidR="00904EB0" w:rsidTr="00E9691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EB0" w:rsidRDefault="00904EB0" w:rsidP="00E96911">
            <w:pPr>
              <w:spacing w:line="276" w:lineRule="auto"/>
              <w:jc w:val="center"/>
              <w:rPr>
                <w:b/>
                <w:bCs/>
                <w:i/>
                <w:iCs/>
                <w:lang w:eastAsia="en-US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EB0" w:rsidRDefault="00904EB0" w:rsidP="00E9691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2.1</w:t>
            </w:r>
          </w:p>
        </w:tc>
        <w:tc>
          <w:tcPr>
            <w:tcW w:w="8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EB0" w:rsidRDefault="00904EB0" w:rsidP="00904EB0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Выявление различий в  развитии хозяйства экономических районов европейской и азиатской частями страны. </w:t>
            </w:r>
          </w:p>
        </w:tc>
      </w:tr>
      <w:tr w:rsidR="00904EB0" w:rsidTr="00E9691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EB0" w:rsidRDefault="00904EB0" w:rsidP="00E96911">
            <w:pPr>
              <w:spacing w:line="276" w:lineRule="auto"/>
              <w:jc w:val="center"/>
              <w:rPr>
                <w:b/>
                <w:bCs/>
                <w:i/>
                <w:iCs/>
                <w:lang w:eastAsia="en-US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EB0" w:rsidRDefault="001801B1" w:rsidP="00E9691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2.2</w:t>
            </w:r>
          </w:p>
        </w:tc>
        <w:tc>
          <w:tcPr>
            <w:tcW w:w="8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EB0" w:rsidRDefault="00904EB0" w:rsidP="00904EB0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Особенности развития хозяйства  различных экономических районов страны. Характеристика населения и особенностей хозяйственной деятельности населения.</w:t>
            </w:r>
            <w:r w:rsidR="001801B1">
              <w:rPr>
                <w:rFonts w:eastAsiaTheme="minorHAnsi"/>
                <w:lang w:eastAsia="en-US"/>
              </w:rPr>
              <w:t xml:space="preserve"> Миграционные процессы и их причины. Национальный, языковой и религиозный  состав населения экономических районов России.</w:t>
            </w:r>
          </w:p>
        </w:tc>
      </w:tr>
      <w:tr w:rsidR="00904EB0" w:rsidTr="00E96911">
        <w:trPr>
          <w:trHeight w:val="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EB0" w:rsidRDefault="00904EB0" w:rsidP="00E96911">
            <w:pPr>
              <w:spacing w:line="276" w:lineRule="auto"/>
              <w:jc w:val="center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3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EB0" w:rsidRDefault="00904EB0" w:rsidP="00E96911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8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EB0" w:rsidRDefault="00904EB0" w:rsidP="00E96911">
            <w:pPr>
              <w:spacing w:line="276" w:lineRule="auto"/>
              <w:rPr>
                <w:b/>
                <w:i/>
                <w:iCs/>
                <w:caps/>
                <w:lang w:eastAsia="en-US"/>
              </w:rPr>
            </w:pPr>
            <w:r>
              <w:rPr>
                <w:b/>
                <w:i/>
                <w:iCs/>
                <w:caps/>
                <w:lang w:eastAsia="en-US"/>
              </w:rPr>
              <w:t xml:space="preserve"> РОССИЯ В МИРЕ</w:t>
            </w:r>
          </w:p>
        </w:tc>
      </w:tr>
      <w:tr w:rsidR="00904EB0" w:rsidTr="00E9691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EB0" w:rsidRDefault="00904EB0" w:rsidP="00E96911">
            <w:pPr>
              <w:spacing w:line="276" w:lineRule="auto"/>
              <w:jc w:val="center"/>
              <w:rPr>
                <w:b/>
                <w:bCs/>
                <w:i/>
                <w:iCs/>
                <w:lang w:eastAsia="en-US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EB0" w:rsidRDefault="00904EB0" w:rsidP="00E9691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3.1</w:t>
            </w:r>
          </w:p>
        </w:tc>
        <w:tc>
          <w:tcPr>
            <w:tcW w:w="8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EB0" w:rsidRDefault="001801B1" w:rsidP="001801B1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Россия и мировое хозяйство. Отражение структуры хозяйства России во внешней торговле страны. </w:t>
            </w:r>
          </w:p>
        </w:tc>
      </w:tr>
      <w:tr w:rsidR="001801B1" w:rsidTr="00E9691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1B1" w:rsidRDefault="001801B1" w:rsidP="00E96911">
            <w:pPr>
              <w:spacing w:line="276" w:lineRule="auto"/>
              <w:jc w:val="center"/>
              <w:rPr>
                <w:b/>
                <w:bCs/>
                <w:i/>
                <w:iCs/>
                <w:lang w:eastAsia="en-US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1B1" w:rsidRDefault="001801B1" w:rsidP="00E9691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3.2</w:t>
            </w:r>
          </w:p>
        </w:tc>
        <w:tc>
          <w:tcPr>
            <w:tcW w:w="8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1B1" w:rsidRDefault="001801B1" w:rsidP="001801B1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Россия в системе мировых транспортных коридоров. Недостаточность использование страной особенностей географического положения.</w:t>
            </w:r>
          </w:p>
        </w:tc>
      </w:tr>
    </w:tbl>
    <w:p w:rsidR="00904EB0" w:rsidRDefault="00904EB0" w:rsidP="00904EB0"/>
    <w:p w:rsidR="00904EB0" w:rsidRDefault="00904EB0" w:rsidP="00904EB0"/>
    <w:p w:rsidR="00904EB0" w:rsidRDefault="00904EB0" w:rsidP="00904EB0"/>
    <w:p w:rsidR="00904EB0" w:rsidRDefault="00904EB0" w:rsidP="00904EB0"/>
    <w:p w:rsidR="00EA1B84" w:rsidRDefault="00EA1B84"/>
    <w:sectPr w:rsidR="00EA1B84" w:rsidSect="009764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/>
  <w:defaultTabStop w:val="708"/>
  <w:characterSpacingControl w:val="doNotCompress"/>
  <w:compat/>
  <w:rsids>
    <w:rsidRoot w:val="00904EB0"/>
    <w:rsid w:val="000D7EC1"/>
    <w:rsid w:val="001801B1"/>
    <w:rsid w:val="00787D0B"/>
    <w:rsid w:val="00904EB0"/>
    <w:rsid w:val="009764C2"/>
    <w:rsid w:val="00EA1B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E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semiHidden/>
    <w:unhideWhenUsed/>
    <w:qFormat/>
    <w:rsid w:val="00904EB0"/>
    <w:pPr>
      <w:widowControl w:val="0"/>
      <w:shd w:val="clear" w:color="auto" w:fill="FFFFFF"/>
      <w:autoSpaceDE w:val="0"/>
      <w:autoSpaceDN w:val="0"/>
      <w:adjustRightInd w:val="0"/>
      <w:spacing w:before="984"/>
      <w:ind w:left="590"/>
      <w:jc w:val="center"/>
    </w:pPr>
    <w:rPr>
      <w:b/>
      <w:bCs/>
      <w:color w:val="000000"/>
      <w:spacing w:val="-3"/>
      <w:sz w:val="28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E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semiHidden/>
    <w:unhideWhenUsed/>
    <w:qFormat/>
    <w:rsid w:val="00904EB0"/>
    <w:pPr>
      <w:widowControl w:val="0"/>
      <w:shd w:val="clear" w:color="auto" w:fill="FFFFFF"/>
      <w:autoSpaceDE w:val="0"/>
      <w:autoSpaceDN w:val="0"/>
      <w:adjustRightInd w:val="0"/>
      <w:spacing w:before="984"/>
      <w:ind w:left="590"/>
      <w:jc w:val="center"/>
    </w:pPr>
    <w:rPr>
      <w:b/>
      <w:bCs/>
      <w:color w:val="000000"/>
      <w:spacing w:val="-3"/>
      <w:sz w:val="28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314-Биология</dc:creator>
  <cp:lastModifiedBy>Хозяин</cp:lastModifiedBy>
  <cp:revision>3</cp:revision>
  <dcterms:created xsi:type="dcterms:W3CDTF">2016-02-03T14:16:00Z</dcterms:created>
  <dcterms:modified xsi:type="dcterms:W3CDTF">2017-05-05T05:41:00Z</dcterms:modified>
</cp:coreProperties>
</file>